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华文中宋" w:hAnsi="华文中宋" w:eastAsia="华文中宋" w:cs="黑体"/>
          <w:bCs/>
          <w:sz w:val="32"/>
          <w:szCs w:val="32"/>
        </w:rPr>
      </w:pPr>
      <w:r>
        <w:rPr>
          <w:rFonts w:hint="eastAsia" w:ascii="华文中宋" w:hAnsi="华文中宋" w:eastAsia="华文中宋" w:cs="黑体"/>
          <w:bCs/>
          <w:sz w:val="32"/>
          <w:szCs w:val="32"/>
        </w:rPr>
        <w:t>附件1</w:t>
      </w:r>
    </w:p>
    <w:p>
      <w:pPr>
        <w:spacing w:line="640" w:lineRule="exact"/>
        <w:jc w:val="center"/>
        <w:rPr>
          <w:rFonts w:hint="eastAsia" w:ascii="华文中宋" w:hAnsi="华文中宋" w:eastAsia="华文中宋" w:cs="黑体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黑体"/>
          <w:sz w:val="44"/>
          <w:szCs w:val="44"/>
        </w:rPr>
        <w:t>20</w:t>
      </w:r>
      <w:r>
        <w:rPr>
          <w:rFonts w:hint="eastAsia" w:ascii="华文中宋" w:hAnsi="华文中宋" w:eastAsia="华文中宋" w:cs="黑体"/>
          <w:sz w:val="44"/>
          <w:szCs w:val="44"/>
          <w:lang w:val="en-US" w:eastAsia="zh-CN"/>
        </w:rPr>
        <w:t>2</w:t>
      </w:r>
      <w:r>
        <w:rPr>
          <w:rFonts w:hint="default" w:ascii="华文中宋" w:hAnsi="华文中宋" w:eastAsia="华文中宋" w:cs="黑体"/>
          <w:sz w:val="44"/>
          <w:szCs w:val="44"/>
          <w:lang w:eastAsia="zh-CN"/>
        </w:rPr>
        <w:t>1</w:t>
      </w:r>
      <w:r>
        <w:rPr>
          <w:rFonts w:hint="eastAsia" w:ascii="华文中宋" w:hAnsi="华文中宋" w:eastAsia="华文中宋" w:cs="黑体"/>
          <w:sz w:val="44"/>
          <w:szCs w:val="44"/>
        </w:rPr>
        <w:t>-202</w:t>
      </w:r>
      <w:r>
        <w:rPr>
          <w:rFonts w:hint="default" w:ascii="华文中宋" w:hAnsi="华文中宋" w:eastAsia="华文中宋" w:cs="黑体"/>
          <w:sz w:val="44"/>
          <w:szCs w:val="44"/>
          <w:lang w:eastAsia="zh-CN"/>
        </w:rPr>
        <w:t>2</w:t>
      </w:r>
      <w:r>
        <w:rPr>
          <w:rFonts w:hint="eastAsia" w:ascii="华文中宋" w:hAnsi="华文中宋" w:eastAsia="华文中宋" w:cs="黑体"/>
          <w:sz w:val="44"/>
          <w:szCs w:val="44"/>
        </w:rPr>
        <w:t>年度华南农业大学</w:t>
      </w:r>
      <w:r>
        <w:rPr>
          <w:rFonts w:hint="eastAsia" w:ascii="华文中宋" w:hAnsi="华文中宋" w:eastAsia="华文中宋" w:cs="黑体"/>
          <w:sz w:val="44"/>
          <w:szCs w:val="44"/>
          <w:lang w:val="en-US" w:eastAsia="zh-CN"/>
        </w:rPr>
        <w:t>外国语学院</w:t>
      </w:r>
    </w:p>
    <w:p>
      <w:pPr>
        <w:spacing w:line="640" w:lineRule="exact"/>
        <w:jc w:val="center"/>
        <w:rPr>
          <w:rFonts w:ascii="华文中宋" w:hAnsi="华文中宋" w:eastAsia="华文中宋" w:cs="黑体"/>
          <w:bCs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 w:cs="黑体"/>
          <w:sz w:val="44"/>
          <w:szCs w:val="44"/>
          <w:lang w:val="en-US" w:eastAsia="zh-CN"/>
        </w:rPr>
        <w:t>五四表彰先进个人</w:t>
      </w:r>
      <w:r>
        <w:rPr>
          <w:rFonts w:hint="eastAsia" w:ascii="华文中宋" w:hAnsi="华文中宋" w:eastAsia="华文中宋" w:cs="黑体"/>
          <w:sz w:val="44"/>
          <w:szCs w:val="44"/>
        </w:rPr>
        <w:t>申报表</w:t>
      </w:r>
    </w:p>
    <w:p>
      <w:pPr>
        <w:spacing w:line="400" w:lineRule="exact"/>
        <w:jc w:val="center"/>
        <w:rPr>
          <w:rFonts w:ascii="黑体" w:hAnsi="黑体" w:eastAsia="黑体" w:cs="黑体"/>
          <w:sz w:val="32"/>
          <w:szCs w:val="32"/>
        </w:rPr>
      </w:pPr>
    </w:p>
    <w:tbl>
      <w:tblPr>
        <w:tblStyle w:val="9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305"/>
        <w:gridCol w:w="957"/>
        <w:gridCol w:w="873"/>
        <w:gridCol w:w="855"/>
        <w:gridCol w:w="759"/>
        <w:gridCol w:w="1320"/>
        <w:gridCol w:w="2255"/>
      </w:tblGrid>
      <w:tr>
        <w:trPr>
          <w:cantSplit/>
          <w:trHeight w:val="737" w:hRule="atLeast"/>
          <w:jc w:val="center"/>
        </w:trPr>
        <w:tc>
          <w:tcPr>
            <w:tcW w:w="163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87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申报奖项</w:t>
            </w:r>
          </w:p>
        </w:tc>
        <w:tc>
          <w:tcPr>
            <w:tcW w:w="43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163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</w:t>
            </w:r>
            <w:r>
              <w:rPr>
                <w:rFonts w:hint="default" w:ascii="仿宋" w:hAnsi="仿宋" w:eastAsia="仿宋" w:cs="仿宋"/>
                <w:sz w:val="24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-202</w:t>
            </w:r>
            <w:r>
              <w:rPr>
                <w:rFonts w:hint="default" w:ascii="仿宋" w:hAnsi="仿宋" w:eastAsia="仿宋" w:cs="仿宋"/>
                <w:sz w:val="24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学年度第一学期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绩点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年级专业班级</w:t>
            </w:r>
          </w:p>
        </w:tc>
        <w:tc>
          <w:tcPr>
            <w:tcW w:w="225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163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“i志愿”志愿服务时长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</w:t>
            </w:r>
            <w:r>
              <w:rPr>
                <w:rFonts w:hint="default" w:ascii="仿宋" w:hAnsi="仿宋" w:eastAsia="仿宋" w:cs="仿宋"/>
                <w:sz w:val="24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-202</w:t>
            </w:r>
            <w:r>
              <w:rPr>
                <w:rFonts w:hint="default" w:ascii="仿宋" w:hAnsi="仿宋" w:eastAsia="仿宋" w:cs="仿宋"/>
                <w:sz w:val="24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学年度第</w:t>
            </w: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学期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绩点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现曾任职务</w:t>
            </w:r>
          </w:p>
        </w:tc>
        <w:tc>
          <w:tcPr>
            <w:tcW w:w="225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rPr>
          <w:trHeight w:val="6245" w:hRule="atLeast"/>
          <w:jc w:val="center"/>
        </w:trPr>
        <w:tc>
          <w:tcPr>
            <w:tcW w:w="163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个人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主要事迹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  介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324" w:type="dxa"/>
            <w:gridSpan w:val="7"/>
          </w:tcPr>
          <w:p>
            <w:pPr>
              <w:spacing w:line="400" w:lineRule="exact"/>
              <w:ind w:firstLine="640" w:firstLineChars="200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51" w:hRule="atLeast"/>
          <w:jc w:val="center"/>
        </w:trPr>
        <w:tc>
          <w:tcPr>
            <w:tcW w:w="163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所获荣誉</w:t>
            </w:r>
          </w:p>
        </w:tc>
        <w:tc>
          <w:tcPr>
            <w:tcW w:w="8324" w:type="dxa"/>
            <w:gridSpan w:val="7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pStyle w:val="7"/>
        <w:adjustRightInd w:val="0"/>
        <w:snapToGrid w:val="0"/>
        <w:spacing w:before="0" w:beforeAutospacing="0" w:after="0" w:afterAutospacing="0" w:line="400" w:lineRule="exact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altName w:val="苹方-简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幼圆">
    <w:altName w:val="华文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ascii="幼圆" w:hAnsi="幼圆" w:eastAsia="幼圆" w:cs="幼圆"/>
        <w:b/>
        <w:bCs/>
        <w:color w:val="000000"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double" w:color="auto" w:sz="8" w:space="1"/>
      </w:pBdr>
      <w:rPr>
        <w:rFonts w:ascii="Microsoft JhengHei UI" w:hAnsi="Microsoft JhengHei UI" w:eastAsia="Microsoft JhengHei UI" w:cs="Microsoft JhengHei UI"/>
        <w:b/>
        <w:bCs/>
        <w:color w:val="000000"/>
        <w:sz w:val="15"/>
        <w:szCs w:val="15"/>
      </w:rPr>
    </w:pPr>
    <w:r>
      <w:rPr>
        <w:sz w:val="15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margin">
            <wp:align>center</wp:align>
          </wp:positionV>
          <wp:extent cx="5274310" cy="3165475"/>
          <wp:effectExtent l="0" t="0" r="2540" b="15875"/>
          <wp:wrapNone/>
          <wp:docPr id="4097" name="WordPictureWatermark2385197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WordPictureWatermark238519756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3165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Microsoft JhengHei UI" w:hAnsi="Microsoft JhengHei UI" w:eastAsia="Microsoft JhengHei UI" w:cs="Microsoft JhengHei UI"/>
        <w:b/>
        <w:bCs/>
        <w:color w:val="000000"/>
        <w:sz w:val="15"/>
        <w:szCs w:val="15"/>
      </w:rPr>
      <w:drawing>
        <wp:inline distT="0" distB="0" distL="0" distR="0">
          <wp:extent cx="1492885" cy="334010"/>
          <wp:effectExtent l="0" t="0" r="12065" b="8890"/>
          <wp:docPr id="4098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图片 1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885" cy="334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F60"/>
    <w:rsid w:val="00244162"/>
    <w:rsid w:val="00617EFF"/>
    <w:rsid w:val="00690F60"/>
    <w:rsid w:val="009D5E80"/>
    <w:rsid w:val="05D33538"/>
    <w:rsid w:val="08982C44"/>
    <w:rsid w:val="091735BE"/>
    <w:rsid w:val="0E423153"/>
    <w:rsid w:val="12CF75E2"/>
    <w:rsid w:val="1BE6371E"/>
    <w:rsid w:val="27755E25"/>
    <w:rsid w:val="291534A0"/>
    <w:rsid w:val="2B94362A"/>
    <w:rsid w:val="2EF76E20"/>
    <w:rsid w:val="317C7F56"/>
    <w:rsid w:val="38BE636E"/>
    <w:rsid w:val="3A882C40"/>
    <w:rsid w:val="430F76FF"/>
    <w:rsid w:val="46E32652"/>
    <w:rsid w:val="4D9C6104"/>
    <w:rsid w:val="5B6C0B9A"/>
    <w:rsid w:val="5EFF401D"/>
    <w:rsid w:val="62C05100"/>
    <w:rsid w:val="63794B7F"/>
    <w:rsid w:val="6A857228"/>
    <w:rsid w:val="6AF90AB1"/>
    <w:rsid w:val="7CF03D10"/>
    <w:rsid w:val="B9FF0932"/>
    <w:rsid w:val="DF733E95"/>
    <w:rsid w:val="EF2D9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Closing"/>
    <w:basedOn w:val="1"/>
    <w:link w:val="11"/>
    <w:qFormat/>
    <w:uiPriority w:val="0"/>
    <w:pPr>
      <w:ind w:left="100" w:leftChars="2100"/>
    </w:pPr>
    <w:rPr>
      <w:rFonts w:ascii="Times New Roman" w:hAnsi="Times New Roman" w:cs="Times New Roman"/>
      <w:sz w:val="28"/>
      <w:szCs w:val="28"/>
    </w:r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0"/>
    </w:rPr>
  </w:style>
  <w:style w:type="character" w:customStyle="1" w:styleId="10">
    <w:name w:val="批注框文本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结束语 Char"/>
    <w:link w:val="3"/>
    <w:qFormat/>
    <w:uiPriority w:val="0"/>
    <w:rPr>
      <w:rFonts w:ascii="Times New Roman" w:hAnsi="Times New Roman" w:eastAsia="宋体" w:cs="Times New Roman"/>
      <w:kern w:val="2"/>
      <w:sz w:val="28"/>
      <w:szCs w:val="28"/>
    </w:rPr>
  </w:style>
  <w:style w:type="character" w:customStyle="1" w:styleId="12">
    <w:name w:val="结束语 Char1"/>
    <w:basedOn w:val="8"/>
    <w:qFormat/>
    <w:uiPriority w:val="0"/>
    <w:rPr>
      <w:kern w:val="2"/>
      <w:sz w:val="21"/>
      <w:szCs w:val="24"/>
    </w:rPr>
  </w:style>
  <w:style w:type="paragraph" w:customStyle="1" w:styleId="13">
    <w:name w:val="&quot;List Paragraph&quot;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4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3415</Words>
  <Characters>3440</Characters>
  <Lines>7</Lines>
  <Paragraphs>2</Paragraphs>
  <ScaleCrop>false</ScaleCrop>
  <LinksUpToDate>false</LinksUpToDate>
  <CharactersWithSpaces>3466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2020-02-21T14:52:00Z</dcterms:created>
  <dc:creator>asus</dc:creator>
  <cp:lastModifiedBy>qiubixiaozhu</cp:lastModifiedBy>
  <dcterms:modified xsi:type="dcterms:W3CDTF">2022-07-18T11:51:16Z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  <property fmtid="{D5CDD505-2E9C-101B-9397-08002B2CF9AE}" pid="3" name="ICV">
    <vt:lpwstr>AEC94A941E434B29B19BE34C061B89C1</vt:lpwstr>
  </property>
</Properties>
</file>