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C0CBD">
      <w:pPr>
        <w:widowControl/>
        <w:jc w:val="left"/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  <w:t>1</w:t>
      </w:r>
    </w:p>
    <w:p w14:paraId="73DD9EC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bookmarkStart w:id="0" w:name="_GoBack"/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年度“华南农业大学志愿服务标兵”申报表</w:t>
      </w:r>
    </w:p>
    <w:bookmarkEnd w:id="0"/>
    <w:tbl>
      <w:tblPr>
        <w:tblStyle w:val="4"/>
        <w:tblpPr w:leftFromText="180" w:rightFromText="180" w:vertAnchor="text" w:horzAnchor="margin" w:tblpXSpec="center" w:tblpY="4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3"/>
        <w:gridCol w:w="1492"/>
        <w:gridCol w:w="1490"/>
        <w:gridCol w:w="1492"/>
        <w:gridCol w:w="1490"/>
      </w:tblGrid>
      <w:tr w14:paraId="79ACD7C6">
        <w:trPr>
          <w:trHeight w:val="441" w:hRule="atLeast"/>
        </w:trPr>
        <w:tc>
          <w:tcPr>
            <w:tcW w:w="1454" w:type="dxa"/>
            <w:vAlign w:val="center"/>
          </w:tcPr>
          <w:p w14:paraId="397799AB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4" w:type="dxa"/>
            <w:vAlign w:val="center"/>
          </w:tcPr>
          <w:p w14:paraId="5363FB6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 w14:paraId="6EE4A0AB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年级学院</w:t>
            </w:r>
          </w:p>
        </w:tc>
        <w:tc>
          <w:tcPr>
            <w:tcW w:w="2907" w:type="dxa"/>
            <w:gridSpan w:val="2"/>
            <w:vAlign w:val="center"/>
          </w:tcPr>
          <w:p w14:paraId="7455E2A9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53" w:type="dxa"/>
            <w:vMerge w:val="restart"/>
            <w:vAlign w:val="center"/>
          </w:tcPr>
          <w:p w14:paraId="635DAF67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插入</w:t>
            </w:r>
          </w:p>
          <w:p w14:paraId="0D870917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 w14:paraId="4C1A32AF">
        <w:trPr>
          <w:trHeight w:val="528" w:hRule="atLeast"/>
        </w:trPr>
        <w:tc>
          <w:tcPr>
            <w:tcW w:w="1454" w:type="dxa"/>
            <w:vAlign w:val="center"/>
          </w:tcPr>
          <w:p w14:paraId="6428836E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1F4D0C69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19303A0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6701872D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03EAC575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14:paraId="3C42B422">
        <w:trPr>
          <w:trHeight w:val="442" w:hRule="atLeast"/>
        </w:trPr>
        <w:tc>
          <w:tcPr>
            <w:tcW w:w="1454" w:type="dxa"/>
            <w:vAlign w:val="center"/>
          </w:tcPr>
          <w:p w14:paraId="264EAE9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联系方式</w:t>
            </w:r>
          </w:p>
          <w:p w14:paraId="5EB46F13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（长号+短号）</w:t>
            </w:r>
          </w:p>
        </w:tc>
        <w:tc>
          <w:tcPr>
            <w:tcW w:w="1454" w:type="dxa"/>
            <w:vAlign w:val="center"/>
          </w:tcPr>
          <w:p w14:paraId="16DF615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曾任职务</w:t>
            </w:r>
          </w:p>
        </w:tc>
        <w:tc>
          <w:tcPr>
            <w:tcW w:w="1454" w:type="dxa"/>
            <w:vAlign w:val="center"/>
          </w:tcPr>
          <w:p w14:paraId="7E33EBE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07" w:type="dxa"/>
            <w:gridSpan w:val="2"/>
            <w:vAlign w:val="center"/>
          </w:tcPr>
          <w:p w14:paraId="2A0AE591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年度服务时长（h）</w:t>
            </w:r>
          </w:p>
        </w:tc>
        <w:tc>
          <w:tcPr>
            <w:tcW w:w="1453" w:type="dxa"/>
            <w:vMerge w:val="continue"/>
            <w:vAlign w:val="center"/>
          </w:tcPr>
          <w:p w14:paraId="224C8832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</w:tr>
      <w:tr w14:paraId="6CAA1A48">
        <w:trPr>
          <w:trHeight w:val="578" w:hRule="atLeast"/>
        </w:trPr>
        <w:tc>
          <w:tcPr>
            <w:tcW w:w="1454" w:type="dxa"/>
            <w:vAlign w:val="center"/>
          </w:tcPr>
          <w:p w14:paraId="77C88C5A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0049021B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ED681B9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640564DA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68C8CD0E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12B566A3">
        <w:trPr>
          <w:trHeight w:val="416" w:hRule="atLeast"/>
        </w:trPr>
        <w:tc>
          <w:tcPr>
            <w:tcW w:w="1454" w:type="dxa"/>
            <w:vAlign w:val="center"/>
          </w:tcPr>
          <w:p w14:paraId="4BD15D72"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kern w:val="0"/>
                <w:szCs w:val="21"/>
                <w:lang w:val="en-US" w:eastAsia="zh-CN"/>
              </w:rPr>
              <w:t>i</w:t>
            </w:r>
            <w:r>
              <w:rPr>
                <w:rFonts w:hint="eastAsia" w:eastAsiaTheme="minorEastAsia"/>
                <w:bCs/>
                <w:kern w:val="0"/>
                <w:szCs w:val="21"/>
              </w:rPr>
              <w:t>志愿账号</w:t>
            </w:r>
          </w:p>
        </w:tc>
        <w:tc>
          <w:tcPr>
            <w:tcW w:w="5815" w:type="dxa"/>
            <w:gridSpan w:val="4"/>
            <w:vAlign w:val="center"/>
          </w:tcPr>
          <w:p w14:paraId="04DFAD9D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13A8044F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31AD0132">
        <w:trPr>
          <w:trHeight w:val="629" w:hRule="atLeast"/>
        </w:trPr>
        <w:tc>
          <w:tcPr>
            <w:tcW w:w="1454" w:type="dxa"/>
          </w:tcPr>
          <w:p w14:paraId="50FAA7C6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455" w:type="dxa"/>
          </w:tcPr>
          <w:p w14:paraId="4B87979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3" w:type="dxa"/>
          </w:tcPr>
          <w:p w14:paraId="0AA693A1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453" w:type="dxa"/>
          </w:tcPr>
          <w:p w14:paraId="1C2C85ED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4" w:type="dxa"/>
          </w:tcPr>
          <w:p w14:paraId="19B81A45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53" w:type="dxa"/>
          </w:tcPr>
          <w:p w14:paraId="79BC5EDB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C5FBA0D">
        <w:trPr>
          <w:trHeight w:val="2268" w:hRule="exact"/>
        </w:trPr>
        <w:tc>
          <w:tcPr>
            <w:tcW w:w="1454" w:type="dxa"/>
            <w:vAlign w:val="center"/>
          </w:tcPr>
          <w:p w14:paraId="2E9063D8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个</w:t>
            </w:r>
          </w:p>
          <w:p w14:paraId="5A78EA77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人</w:t>
            </w:r>
          </w:p>
          <w:p w14:paraId="520AC325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简</w:t>
            </w:r>
          </w:p>
          <w:p w14:paraId="3FD668A0"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</w:t>
            </w:r>
          </w:p>
        </w:tc>
        <w:tc>
          <w:tcPr>
            <w:tcW w:w="7268" w:type="dxa"/>
            <w:gridSpan w:val="5"/>
          </w:tcPr>
          <w:p w14:paraId="07383FF8">
            <w:pPr>
              <w:widowControl/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（300字以内仿宋五号字，行距：固定值12）</w:t>
            </w:r>
          </w:p>
          <w:p w14:paraId="416D8B79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61516A7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5D73B37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721C888B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0143DC08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5A6B5ED6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02CBC4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D03BF4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2FFB1D6">
            <w:pPr>
              <w:widowControl/>
              <w:rPr>
                <w:rFonts w:eastAsiaTheme="minorEastAsia"/>
                <w:kern w:val="0"/>
                <w:szCs w:val="21"/>
              </w:rPr>
            </w:pPr>
          </w:p>
        </w:tc>
      </w:tr>
      <w:tr w14:paraId="5CD7E2AC">
        <w:trPr>
          <w:trHeight w:val="2552" w:hRule="atLeast"/>
        </w:trPr>
        <w:tc>
          <w:tcPr>
            <w:tcW w:w="1454" w:type="dxa"/>
            <w:vAlign w:val="center"/>
          </w:tcPr>
          <w:p w14:paraId="4610756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</w:t>
            </w:r>
          </w:p>
          <w:p w14:paraId="006E418C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服务</w:t>
            </w:r>
          </w:p>
          <w:p w14:paraId="1DF20DE1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268" w:type="dxa"/>
            <w:gridSpan w:val="5"/>
          </w:tcPr>
          <w:p w14:paraId="53130593">
            <w:pPr>
              <w:pStyle w:val="2"/>
              <w:adjustRightInd/>
              <w:spacing w:line="240" w:lineRule="auto"/>
              <w:textAlignment w:val="auto"/>
              <w:rPr>
                <w:rFonts w:ascii="Times New Roman" w:hAnsi="Times New Roman" w:cs="仿宋" w:eastAsiaTheme="minorEastAsia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zCs w:val="21"/>
              </w:rPr>
              <w:t>xxxx年x月，获“奖项名称” （仿宋五号字，行距：固定值12）</w:t>
            </w:r>
          </w:p>
          <w:p w14:paraId="31E91756"/>
          <w:p w14:paraId="2D47F079"/>
          <w:p w14:paraId="1270CA21"/>
          <w:p w14:paraId="362B2F11"/>
          <w:p w14:paraId="29D00697"/>
          <w:p w14:paraId="24615E79"/>
          <w:p w14:paraId="04C24D5A"/>
          <w:p w14:paraId="124770CE"/>
          <w:p w14:paraId="244629AD"/>
          <w:p w14:paraId="2CA7FCA4"/>
          <w:p w14:paraId="1A1646C6"/>
          <w:p w14:paraId="17EE4D10"/>
          <w:p w14:paraId="416C2D5B"/>
          <w:p w14:paraId="1ED0A4C7"/>
          <w:p w14:paraId="3FDC9197"/>
          <w:p w14:paraId="41A12584"/>
        </w:tc>
      </w:tr>
      <w:tr w14:paraId="30F25757">
        <w:trPr>
          <w:trHeight w:val="6227" w:hRule="atLeast"/>
        </w:trPr>
        <w:tc>
          <w:tcPr>
            <w:tcW w:w="1454" w:type="dxa"/>
            <w:vAlign w:val="center"/>
          </w:tcPr>
          <w:p w14:paraId="36944F49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志愿事迹</w:t>
            </w:r>
          </w:p>
          <w:p w14:paraId="0D3F254C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介绍</w:t>
            </w:r>
          </w:p>
          <w:p w14:paraId="3A73A663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68" w:type="dxa"/>
            <w:gridSpan w:val="5"/>
          </w:tcPr>
          <w:p w14:paraId="3032B1AD">
            <w:pPr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（仿宋五号字，行距：固定值12，内容主要包括志愿服务事迹和成绩）</w:t>
            </w:r>
          </w:p>
          <w:p w14:paraId="7EB97CAC">
            <w:pPr>
              <w:rPr>
                <w:rFonts w:cs="仿宋" w:eastAsiaTheme="minorEastAsia"/>
                <w:kern w:val="0"/>
                <w:szCs w:val="21"/>
              </w:rPr>
            </w:pPr>
          </w:p>
          <w:p w14:paraId="23F7ED91">
            <w:pPr>
              <w:rPr>
                <w:rFonts w:cs="仿宋" w:eastAsiaTheme="minorEastAsia"/>
                <w:kern w:val="0"/>
                <w:szCs w:val="21"/>
              </w:rPr>
            </w:pPr>
          </w:p>
        </w:tc>
      </w:tr>
      <w:tr w14:paraId="15114BD5">
        <w:trPr>
          <w:trHeight w:val="2092" w:hRule="atLeast"/>
        </w:trPr>
        <w:tc>
          <w:tcPr>
            <w:tcW w:w="1454" w:type="dxa"/>
            <w:vAlign w:val="center"/>
          </w:tcPr>
          <w:p w14:paraId="0D6CDF2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学院团委</w:t>
            </w:r>
          </w:p>
          <w:p w14:paraId="3EE4CD51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1455" w:type="dxa"/>
          </w:tcPr>
          <w:p w14:paraId="2DA19E37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6AE38AC3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5D1B8410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7613BD44">
            <w:pPr>
              <w:spacing w:line="360" w:lineRule="exact"/>
              <w:ind w:left="130" w:leftChars="-38" w:hanging="210" w:hangingChars="100"/>
              <w:jc w:val="right"/>
              <w:rPr>
                <w:rFonts w:cs="仿宋" w:eastAsiaTheme="minorEastAsia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 xml:space="preserve">（盖  章）    </w:t>
            </w:r>
          </w:p>
          <w:p w14:paraId="56396731">
            <w:pPr>
              <w:jc w:val="right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年    月    日</w:t>
            </w:r>
          </w:p>
        </w:tc>
        <w:tc>
          <w:tcPr>
            <w:tcW w:w="2907" w:type="dxa"/>
            <w:gridSpan w:val="2"/>
            <w:vAlign w:val="center"/>
          </w:tcPr>
          <w:p w14:paraId="4C5F283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6E95985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06" w:type="dxa"/>
            <w:gridSpan w:val="2"/>
            <w:vAlign w:val="center"/>
          </w:tcPr>
          <w:p w14:paraId="740BDB44">
            <w:pPr>
              <w:rPr>
                <w:rFonts w:cs="方正仿宋_GBK" w:eastAsiaTheme="minorEastAsia"/>
                <w:szCs w:val="21"/>
              </w:rPr>
            </w:pPr>
          </w:p>
          <w:p w14:paraId="2F60E361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68EF12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2013DBD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69C9F3B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3DE6D0C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注意事项：</w:t>
      </w:r>
    </w:p>
    <w:p w14:paraId="0494A4B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1、请勿随意拉动表格，改变表格大小。总页数不超过两页，请正反面打印。</w:t>
      </w:r>
    </w:p>
    <w:p w14:paraId="083A4D2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2、“年级学院”一栏中学院请填写全称，如“</w:t>
      </w:r>
      <w:r>
        <w:rPr>
          <w:rFonts w:cs="宋体"/>
          <w:szCs w:val="21"/>
        </w:rPr>
        <w:t>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</w:t>
      </w:r>
      <w:r>
        <w:rPr>
          <w:rFonts w:hint="eastAsia" w:cs="宋体"/>
          <w:szCs w:val="21"/>
          <w:lang w:val="en-US" w:eastAsia="zh-CN"/>
        </w:rPr>
        <w:t>人文与法学学院</w:t>
      </w:r>
      <w:r>
        <w:rPr>
          <w:rFonts w:hint="eastAsia" w:cs="宋体"/>
          <w:szCs w:val="21"/>
        </w:rPr>
        <w:t xml:space="preserve">”； </w:t>
      </w:r>
      <w:r>
        <w:rPr>
          <w:rFonts w:cs="宋体"/>
          <w:szCs w:val="21"/>
        </w:rPr>
        <w:t xml:space="preserve">               </w:t>
      </w:r>
    </w:p>
    <w:p w14:paraId="34CE894F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3、若为研究生，则“年级学院”一栏中按“年级+研+学院全称”形式填写，如“</w:t>
      </w:r>
      <w:r>
        <w:rPr>
          <w:rFonts w:cs="宋体"/>
          <w:szCs w:val="21"/>
        </w:rPr>
        <w:t>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级研兽医学院”。若为本科生，则报名表请按“年级学院+姓名”形式命名，如“2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级公共管理学院+王小明”； 若为研究生，则报名表按“年级+研+学院全称+姓名”形式命名，如“2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级研兽医学院+王小明”。</w:t>
      </w:r>
    </w:p>
    <w:p w14:paraId="6F99D5D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4、</w:t>
      </w:r>
      <w:r>
        <w:rPr>
          <w:rFonts w:hint="eastAsia" w:cs="宋体"/>
          <w:szCs w:val="21"/>
          <w:highlight w:val="none"/>
        </w:rPr>
        <w:t>“服务时长”为202</w:t>
      </w:r>
      <w:r>
        <w:rPr>
          <w:rFonts w:hint="eastAsia" w:cs="宋体"/>
          <w:szCs w:val="21"/>
          <w:highlight w:val="none"/>
          <w:lang w:val="en-US" w:eastAsia="zh-CN"/>
        </w:rPr>
        <w:t>5</w:t>
      </w:r>
      <w:r>
        <w:rPr>
          <w:rFonts w:hint="eastAsia" w:cs="宋体"/>
          <w:szCs w:val="21"/>
          <w:highlight w:val="none"/>
        </w:rPr>
        <w:t>年4月1日到202</w:t>
      </w:r>
      <w:r>
        <w:rPr>
          <w:rFonts w:hint="eastAsia" w:cs="宋体"/>
          <w:szCs w:val="21"/>
          <w:highlight w:val="none"/>
          <w:lang w:val="en-US" w:eastAsia="zh-CN"/>
        </w:rPr>
        <w:t>6</w:t>
      </w:r>
      <w:r>
        <w:rPr>
          <w:rFonts w:hint="eastAsia" w:cs="宋体"/>
          <w:szCs w:val="21"/>
          <w:highlight w:val="none"/>
        </w:rPr>
        <w:t>年3月31日的志愿服务时长（须如实填写）；</w:t>
      </w:r>
      <w:r>
        <w:rPr>
          <w:rFonts w:hint="eastAsia" w:cs="宋体"/>
          <w:szCs w:val="21"/>
        </w:rPr>
        <w:t xml:space="preserve"> </w:t>
      </w:r>
      <w:r>
        <w:rPr>
          <w:rFonts w:cs="宋体"/>
          <w:szCs w:val="21"/>
        </w:rPr>
        <w:t xml:space="preserve">                                                                       </w:t>
      </w:r>
      <w:r>
        <w:rPr>
          <w:rFonts w:hint="eastAsia" w:cs="宋体"/>
          <w:szCs w:val="21"/>
        </w:rPr>
        <w:t>若志愿时包含三下乡志愿服务活动，填写格式为：年度志愿服务总时长+三下乡志愿服务时长，如“总时长1</w:t>
      </w:r>
      <w:r>
        <w:rPr>
          <w:rFonts w:cs="宋体"/>
          <w:szCs w:val="21"/>
        </w:rPr>
        <w:t>20+</w:t>
      </w:r>
      <w:r>
        <w:rPr>
          <w:rFonts w:hint="eastAsia" w:cs="宋体"/>
          <w:szCs w:val="21"/>
        </w:rPr>
        <w:t>三下乡6</w:t>
      </w:r>
      <w:r>
        <w:rPr>
          <w:rFonts w:cs="宋体"/>
          <w:szCs w:val="21"/>
        </w:rPr>
        <w:t>0</w:t>
      </w:r>
      <w:r>
        <w:rPr>
          <w:rFonts w:hint="eastAsia" w:cs="宋体"/>
          <w:szCs w:val="21"/>
        </w:rPr>
        <w:t>”。</w:t>
      </w:r>
    </w:p>
    <w:p w14:paraId="5746E9A3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5、“志愿事迹介绍以及志愿总结”：含获奖情况相关的事迹介绍，志愿总结如果有对志愿活动有新想法可以一并写下，若表格位置不够，可缩小字号进行填写。</w:t>
      </w:r>
    </w:p>
    <w:p w14:paraId="4688D827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6、报名表除相片一栏外请用纯文字编辑，请勿插入图片、表格等非文字内容。</w:t>
      </w:r>
    </w:p>
    <w:p w14:paraId="6BB946A0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7、志愿时证明材料提交：符合参选时间段的各项志愿服务活动的网页版i志愿截图（含具体志愿时），截图要求文字清晰；本次评选只认可i志愿的志愿服务活动证明材料。</w:t>
      </w:r>
    </w:p>
    <w:p w14:paraId="77B3DCD7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8、获奖情况证明材料提交：符合参选时间段的获奖证明资料照片，照片要求文字清晰。</w:t>
      </w:r>
    </w:p>
    <w:p w14:paraId="7D8118BD">
      <w:pPr>
        <w:adjustRightInd w:val="0"/>
        <w:snapToGrid w:val="0"/>
        <w:spacing w:line="320" w:lineRule="exact"/>
        <w:jc w:val="left"/>
      </w:pPr>
      <w:r>
        <w:rPr>
          <w:rFonts w:hint="eastAsia" w:cs="宋体"/>
          <w:szCs w:val="21"/>
        </w:rPr>
        <w:t>9、证明材料的截图或照片要求文字清晰，若截图或照片文字不清晰，将视为无效材料。</w:t>
      </w:r>
    </w:p>
    <w:p w14:paraId="76BCA45C">
      <w:pPr>
        <w:adjustRightInd w:val="0"/>
        <w:snapToGrid w:val="0"/>
        <w:spacing w:line="320" w:lineRule="exact"/>
        <w:jc w:val="left"/>
      </w:pPr>
    </w:p>
    <w:p w14:paraId="553EFFFB"/>
    <w:sectPr>
      <w:headerReference r:id="rId3" w:type="default"/>
      <w:pgSz w:w="11906" w:h="16838"/>
      <w:pgMar w:top="1440" w:right="1587" w:bottom="1440" w:left="1587" w:header="851" w:footer="624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144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DF88BF"/>
    <w:rsid w:val="D9DF8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2026-03-27T23:42:00Z</dcterms:created>
  <dc:creator>骆</dc:creator>
  <cp:lastModifiedBy>骆</cp:lastModifiedBy>
  <dcterms:modified xsi:type="dcterms:W3CDTF">2026-03-27T23:45:44Z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75B66F8A531BE4D255A5C669043D2AAB_41</vt:lpwstr>
  </property>
</Properties>
</file>